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0" w:rsidRDefault="00C35E8A" w:rsidP="00C35E8A">
      <w:pPr>
        <w:pStyle w:val="Defaul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35E8A">
        <w:rPr>
          <w:rFonts w:eastAsia="Calibri"/>
          <w:b/>
          <w:bCs/>
          <w:sz w:val="28"/>
          <w:szCs w:val="28"/>
          <w:lang w:eastAsia="ar-SA"/>
        </w:rPr>
        <w:t>Рабочая программа по учебному предмету "</w:t>
      </w:r>
      <w:r w:rsidRPr="00C35E8A">
        <w:rPr>
          <w:b/>
          <w:sz w:val="28"/>
          <w:szCs w:val="28"/>
        </w:rPr>
        <w:t xml:space="preserve"> Литературное чтение</w:t>
      </w:r>
      <w:r w:rsidRPr="00C35E8A">
        <w:rPr>
          <w:rFonts w:eastAsia="Calibri"/>
          <w:b/>
          <w:bCs/>
          <w:sz w:val="28"/>
          <w:szCs w:val="28"/>
          <w:lang w:eastAsia="ar-SA"/>
        </w:rPr>
        <w:t>"</w:t>
      </w:r>
    </w:p>
    <w:p w:rsidR="00C35E8A" w:rsidRPr="00C35E8A" w:rsidRDefault="00C35E8A" w:rsidP="00C35E8A">
      <w:pPr>
        <w:pStyle w:val="Default"/>
        <w:jc w:val="center"/>
        <w:rPr>
          <w:sz w:val="28"/>
          <w:szCs w:val="28"/>
        </w:rPr>
      </w:pPr>
      <w:r w:rsidRPr="00C35E8A">
        <w:rPr>
          <w:b/>
          <w:bCs/>
          <w:sz w:val="28"/>
          <w:szCs w:val="28"/>
        </w:rPr>
        <w:t xml:space="preserve"> УМК «Начальная школа 21 века»</w:t>
      </w:r>
    </w:p>
    <w:p w:rsidR="00C35E8A" w:rsidRPr="00C35E8A" w:rsidRDefault="00C35E8A" w:rsidP="00C35E8A">
      <w:pPr>
        <w:autoSpaceDN w:val="0"/>
        <w:jc w:val="center"/>
        <w:rPr>
          <w:b/>
          <w:sz w:val="28"/>
          <w:szCs w:val="28"/>
        </w:rPr>
      </w:pPr>
      <w:r w:rsidRPr="00C35E8A">
        <w:rPr>
          <w:b/>
          <w:sz w:val="28"/>
          <w:szCs w:val="28"/>
        </w:rPr>
        <w:t>1 – 4  классы</w:t>
      </w:r>
    </w:p>
    <w:p w:rsidR="00C35E8A" w:rsidRPr="00C35E8A" w:rsidRDefault="00C35E8A" w:rsidP="00C35E8A">
      <w:pPr>
        <w:pStyle w:val="Style5"/>
        <w:widowControl/>
        <w:tabs>
          <w:tab w:val="left" w:pos="10680"/>
        </w:tabs>
        <w:spacing w:line="240" w:lineRule="auto"/>
        <w:ind w:firstLine="0"/>
        <w:jc w:val="center"/>
        <w:rPr>
          <w:rStyle w:val="FontStyle20"/>
          <w:rFonts w:ascii="Times New Roman" w:hAnsi="Times New Roman"/>
        </w:rPr>
      </w:pPr>
      <w:r w:rsidRPr="00C35E8A">
        <w:rPr>
          <w:rStyle w:val="FontStyle20"/>
          <w:rFonts w:ascii="Times New Roman" w:hAnsi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C35E8A">
        <w:rPr>
          <w:rStyle w:val="FontStyle20"/>
          <w:rFonts w:ascii="Times New Roman" w:hAnsi="Times New Roman"/>
        </w:rPr>
        <w:softHyphen/>
        <w:t>мятся с художественными произведениями, нравственный по</w:t>
      </w:r>
      <w:r w:rsidRPr="00C35E8A">
        <w:rPr>
          <w:rStyle w:val="FontStyle20"/>
          <w:rFonts w:ascii="Times New Roman" w:hAnsi="Times New Roman"/>
        </w:rPr>
        <w:softHyphen/>
        <w:t>тенциал которых очень высок. Таким образом, в процессе пол</w:t>
      </w:r>
      <w:r w:rsidRPr="00C35E8A">
        <w:rPr>
          <w:rStyle w:val="FontStyle20"/>
          <w:rFonts w:ascii="Times New Roman" w:hAnsi="Times New Roman"/>
        </w:rPr>
        <w:softHyphen/>
        <w:t>ноценного восприятия художественного произведения форми</w:t>
      </w:r>
      <w:r w:rsidRPr="00C35E8A">
        <w:rPr>
          <w:rStyle w:val="FontStyle20"/>
          <w:rFonts w:ascii="Times New Roman" w:hAnsi="Times New Roman"/>
        </w:rPr>
        <w:softHyphen/>
        <w:t>руется духовно-нравственное воспитание и развитие учащихся начальных классов.</w:t>
      </w:r>
    </w:p>
    <w:p w:rsidR="00C35E8A" w:rsidRDefault="00C35E8A" w:rsidP="00C35E8A">
      <w:pPr>
        <w:pStyle w:val="Default"/>
      </w:pPr>
      <w:r w:rsidRPr="00C35E8A">
        <w:t xml:space="preserve">Рабочая программа реализуется на основе УМК «Начальная школа 21 века» </w:t>
      </w:r>
      <w:proofErr w:type="gramStart"/>
      <w:r w:rsidRPr="00C35E8A">
        <w:t>под</w:t>
      </w:r>
      <w:proofErr w:type="gramEnd"/>
      <w:r w:rsidRPr="00C35E8A">
        <w:t xml:space="preserve"> рук. Н. Ф. Виноградовой и учебника </w:t>
      </w:r>
      <w:proofErr w:type="spellStart"/>
      <w:r w:rsidRPr="00C35E8A">
        <w:t>Л.А.Ефросинина</w:t>
      </w:r>
      <w:proofErr w:type="spellEnd"/>
      <w:r w:rsidRPr="00C35E8A">
        <w:t>. Литературное чтение</w:t>
      </w:r>
      <w:proofErr w:type="gramStart"/>
      <w:r w:rsidRPr="00C35E8A">
        <w:t xml:space="preserve"> :</w:t>
      </w:r>
      <w:proofErr w:type="gramEnd"/>
      <w:r w:rsidRPr="00C35E8A">
        <w:t xml:space="preserve"> учебник для учащихся общеобразовательных учреждений в 2 ч. - М.: </w:t>
      </w:r>
      <w:proofErr w:type="spellStart"/>
      <w:r w:rsidRPr="00C35E8A">
        <w:t>Вентана-Граф</w:t>
      </w:r>
      <w:proofErr w:type="spellEnd"/>
      <w:r w:rsidRPr="00C35E8A">
        <w:t xml:space="preserve">, 2014 . – 144 с., рекомендованного Министерством образования и науки Российской Федерации. </w:t>
      </w:r>
    </w:p>
    <w:p w:rsidR="00C35E8A" w:rsidRPr="00834E5A" w:rsidRDefault="00C35E8A" w:rsidP="00C35E8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</w:t>
      </w:r>
      <w:r w:rsidRPr="00834E5A">
        <w:rPr>
          <w:rFonts w:ascii="Times New Roman CYR" w:hAnsi="Times New Roman CYR" w:cs="Times New Roman CYR"/>
          <w:color w:val="000000"/>
        </w:rPr>
        <w:t>На  изучен</w:t>
      </w:r>
      <w:r>
        <w:rPr>
          <w:rFonts w:ascii="Times New Roman CYR" w:hAnsi="Times New Roman CYR" w:cs="Times New Roman CYR"/>
          <w:color w:val="000000"/>
        </w:rPr>
        <w:t>ие литературного чтения в 1</w:t>
      </w:r>
      <w:r w:rsidRPr="00834E5A">
        <w:rPr>
          <w:rFonts w:ascii="Times New Roman CYR" w:hAnsi="Times New Roman CYR" w:cs="Times New Roman CYR"/>
          <w:color w:val="000000"/>
        </w:rPr>
        <w:t xml:space="preserve"> классе отводится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34E5A">
        <w:rPr>
          <w:rFonts w:ascii="Times New Roman CYR" w:hAnsi="Times New Roman CYR" w:cs="Times New Roman CYR"/>
          <w:color w:val="000000"/>
        </w:rPr>
        <w:t xml:space="preserve"> 4 часа в неделю –  132 часа </w:t>
      </w:r>
      <w:proofErr w:type="gramStart"/>
      <w:r w:rsidRPr="00834E5A">
        <w:rPr>
          <w:rFonts w:ascii="Times New Roman CYR" w:hAnsi="Times New Roman CYR" w:cs="Times New Roman CYR"/>
          <w:color w:val="000000"/>
        </w:rPr>
        <w:t xml:space="preserve">( </w:t>
      </w:r>
      <w:proofErr w:type="gramEnd"/>
      <w:r w:rsidRPr="00834E5A">
        <w:rPr>
          <w:rFonts w:ascii="Times New Roman CYR" w:hAnsi="Times New Roman CYR" w:cs="Times New Roman CYR"/>
          <w:color w:val="000000"/>
        </w:rPr>
        <w:t>33 учебные недели). Курс «Литературное чтение» представлен двумя блоками: «Литературное чтение. Обучение грамоте» и «Литературное чтение».</w:t>
      </w:r>
    </w:p>
    <w:p w:rsidR="00C35E8A" w:rsidRDefault="00C35E8A" w:rsidP="00C35E8A">
      <w:pPr>
        <w:rPr>
          <w:color w:val="000000"/>
        </w:rPr>
      </w:pPr>
      <w:r w:rsidRPr="00834E5A">
        <w:rPr>
          <w:color w:val="000000"/>
        </w:rPr>
        <w:t>Во 2—4 классах по 136 ч (4 ч в неделю, 34 учебные недели в каждом классе).</w:t>
      </w:r>
    </w:p>
    <w:p w:rsidR="00C35E8A" w:rsidRDefault="00C35E8A" w:rsidP="00C35E8A">
      <w:pPr>
        <w:rPr>
          <w:color w:val="000000"/>
        </w:rPr>
      </w:pPr>
    </w:p>
    <w:p w:rsidR="00C35E8A" w:rsidRPr="00C35E8A" w:rsidRDefault="00C35E8A" w:rsidP="00C35E8A">
      <w:pPr>
        <w:pStyle w:val="Default"/>
      </w:pPr>
      <w:r w:rsidRPr="00C35E8A">
        <w:t xml:space="preserve"> </w:t>
      </w:r>
      <w:r w:rsidRPr="00C35E8A">
        <w:rPr>
          <w:b/>
          <w:bCs/>
        </w:rPr>
        <w:t xml:space="preserve">Основная цель уроков литературного чтения </w:t>
      </w:r>
      <w:r w:rsidRPr="00C35E8A">
        <w:t xml:space="preserve">в начальных классах —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C35E8A" w:rsidRPr="00C35E8A" w:rsidRDefault="00C35E8A" w:rsidP="00C35E8A">
      <w:pPr>
        <w:pStyle w:val="Default"/>
      </w:pPr>
      <w:r w:rsidRPr="00C35E8A">
        <w:t xml:space="preserve">Развитие читателя предполагает формирование такой деятельности, когда он способен </w:t>
      </w:r>
      <w:r w:rsidRPr="00C35E8A">
        <w:rPr>
          <w:b/>
          <w:bCs/>
        </w:rPr>
        <w:t xml:space="preserve">воспринимать </w:t>
      </w:r>
      <w:r w:rsidRPr="00C35E8A"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C35E8A">
        <w:rPr>
          <w:b/>
          <w:bCs/>
        </w:rPr>
        <w:t xml:space="preserve">понимать </w:t>
      </w:r>
      <w:r w:rsidRPr="00C35E8A">
        <w:t xml:space="preserve">читаемое не только на уровне фактов, но и смысла (иметь свои суждения, выражать эмоциональные отношения и т. д.); </w:t>
      </w:r>
      <w:proofErr w:type="gramStart"/>
      <w:r w:rsidRPr="00C35E8A">
        <w:rPr>
          <w:b/>
          <w:bCs/>
        </w:rPr>
        <w:t xml:space="preserve">воссоздавать </w:t>
      </w:r>
      <w:r w:rsidRPr="00C35E8A">
        <w:t xml:space="preserve">в своем воображении прочитанное (представлять мысленно героев, события) и, наконец, </w:t>
      </w:r>
      <w:r w:rsidRPr="00C35E8A">
        <w:rPr>
          <w:b/>
          <w:bCs/>
        </w:rPr>
        <w:t xml:space="preserve">воспроизводить </w:t>
      </w:r>
      <w:r w:rsidRPr="00C35E8A">
        <w:t>текст, т. е. уметь рассказывать его в разных вариантах — подробно, выборочно, сжато, творчески с</w:t>
      </w:r>
      <w:proofErr w:type="gramEnd"/>
      <w:r w:rsidRPr="00C35E8A">
        <w:t xml:space="preserve"> изменением ситуации. Эти компоненты необходимы для осуществления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Главное — организация читательского пространства, подбор материала для чтения. </w:t>
      </w:r>
    </w:p>
    <w:p w:rsidR="00C35E8A" w:rsidRPr="00C35E8A" w:rsidRDefault="00C35E8A" w:rsidP="00C35E8A">
      <w:pPr>
        <w:pStyle w:val="Default"/>
      </w:pPr>
      <w:r w:rsidRPr="00C35E8A">
        <w:t>Следующее условие — овладение элементарными литературными представлениями и знаниями. Круг минимальных литературоведческих понятий вводится не для того, чтобы воспитать в начальной школе «</w:t>
      </w:r>
      <w:proofErr w:type="spellStart"/>
      <w:r w:rsidRPr="00C35E8A">
        <w:t>минилитературоведов</w:t>
      </w:r>
      <w:proofErr w:type="spellEnd"/>
      <w:r w:rsidRPr="00C35E8A">
        <w:t xml:space="preserve">» (С.В. Михалков), а для того, чтобы помочь ребенку разобраться в мире детской литературы, научиться </w:t>
      </w:r>
      <w:proofErr w:type="gramStart"/>
      <w:r w:rsidRPr="00C35E8A">
        <w:t>осознанно</w:t>
      </w:r>
      <w:proofErr w:type="gramEnd"/>
      <w:r w:rsidRPr="00C35E8A">
        <w:t xml:space="preserve"> читать и чувствовать художественное произведение, испытывать удовольствие от чтения. </w:t>
      </w:r>
    </w:p>
    <w:p w:rsidR="00C35E8A" w:rsidRPr="00C35E8A" w:rsidRDefault="00C35E8A" w:rsidP="00C35E8A">
      <w:pPr>
        <w:pStyle w:val="Default"/>
      </w:pPr>
      <w:r w:rsidRPr="00C35E8A">
        <w:t xml:space="preserve">Важнейшим условием литературного образования младших школьников является освоение культуры речи, что достигается их участием в основных видах речевой деятельности: слушании, чтении, говорении, письме. </w:t>
      </w:r>
    </w:p>
    <w:p w:rsidR="00C35E8A" w:rsidRPr="00C35E8A" w:rsidRDefault="00C35E8A" w:rsidP="00C35E8A">
      <w:pPr>
        <w:pStyle w:val="Default"/>
      </w:pPr>
      <w:r w:rsidRPr="00C35E8A">
        <w:t xml:space="preserve">Итак, основными образовательными линиями курса «Литературное чтение» являются </w:t>
      </w:r>
      <w:proofErr w:type="gramStart"/>
      <w:r w:rsidRPr="00C35E8A">
        <w:t>следующие</w:t>
      </w:r>
      <w:proofErr w:type="gramEnd"/>
      <w:r w:rsidRPr="00C35E8A">
        <w:t xml:space="preserve">: </w:t>
      </w:r>
    </w:p>
    <w:p w:rsidR="00C35E8A" w:rsidRPr="00C35E8A" w:rsidRDefault="00C35E8A" w:rsidP="00C35E8A">
      <w:pPr>
        <w:pStyle w:val="Default"/>
      </w:pPr>
      <w:r w:rsidRPr="00C35E8A">
        <w:t xml:space="preserve"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 </w:t>
      </w:r>
    </w:p>
    <w:p w:rsidR="00C35E8A" w:rsidRPr="00C35E8A" w:rsidRDefault="00C35E8A" w:rsidP="00C35E8A">
      <w:pPr>
        <w:pStyle w:val="Default"/>
      </w:pPr>
      <w:r w:rsidRPr="00C35E8A">
        <w:t xml:space="preserve">1. Система работы над навыками чтения. </w:t>
      </w:r>
    </w:p>
    <w:p w:rsidR="00C35E8A" w:rsidRPr="00C35E8A" w:rsidRDefault="00C35E8A" w:rsidP="00C35E8A">
      <w:pPr>
        <w:pStyle w:val="Default"/>
      </w:pPr>
      <w:r w:rsidRPr="00C35E8A">
        <w:t xml:space="preserve">2. Включение учащихся в эмоционально-творческую деятельность в процессе чтения. </w:t>
      </w:r>
    </w:p>
    <w:p w:rsidR="00C35E8A" w:rsidRPr="00C35E8A" w:rsidRDefault="00C35E8A" w:rsidP="00C35E8A">
      <w:pPr>
        <w:pStyle w:val="Default"/>
      </w:pPr>
      <w:r w:rsidRPr="00C35E8A">
        <w:t xml:space="preserve">3. Формирование литературоведческих представлений, которые необходимы школьнику для освоения литературы как искусства слова. </w:t>
      </w:r>
    </w:p>
    <w:p w:rsidR="00C35E8A" w:rsidRPr="00C35E8A" w:rsidRDefault="00C35E8A" w:rsidP="00C35E8A">
      <w:pPr>
        <w:pStyle w:val="Default"/>
      </w:pPr>
      <w:r w:rsidRPr="00C35E8A">
        <w:t xml:space="preserve">4. Расширение круга чтения учащихся, создание «литературного пространства», соответствующего возрастным особенностям и уровню подготовки учащихся. </w:t>
      </w:r>
    </w:p>
    <w:sectPr w:rsidR="00C35E8A" w:rsidRPr="00C35E8A" w:rsidSect="00C35E8A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8A"/>
    <w:rsid w:val="001A3808"/>
    <w:rsid w:val="001D1448"/>
    <w:rsid w:val="00234434"/>
    <w:rsid w:val="00496488"/>
    <w:rsid w:val="00650430"/>
    <w:rsid w:val="008326F6"/>
    <w:rsid w:val="00926A24"/>
    <w:rsid w:val="00C3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C35E8A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</w:rPr>
  </w:style>
  <w:style w:type="character" w:customStyle="1" w:styleId="FontStyle20">
    <w:name w:val="Font Style20"/>
    <w:basedOn w:val="a0"/>
    <w:uiPriority w:val="99"/>
    <w:rsid w:val="00C35E8A"/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3</cp:revision>
  <dcterms:created xsi:type="dcterms:W3CDTF">2016-12-19T16:45:00Z</dcterms:created>
  <dcterms:modified xsi:type="dcterms:W3CDTF">2016-12-19T06:14:00Z</dcterms:modified>
</cp:coreProperties>
</file>